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sdt>
      <w:sdtPr>
        <w:id w:val="576174533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noProof/>
          <w:color w:val="000000"/>
          <w:sz w:val="22"/>
          <w:szCs w:val="22"/>
          <w:lang w:val="en-AU"/>
        </w:rPr>
      </w:sdtEndPr>
      <w:sdtContent>
        <w:p w14:paraId="39679CE5" w14:textId="77777777" w:rsidR="00627E00" w:rsidRDefault="00627E00">
          <w:pPr>
            <w:pStyle w:val="TOCHeading"/>
          </w:pPr>
          <w:r>
            <w:t>Table of Contents</w:t>
          </w:r>
        </w:p>
        <w:p w14:paraId="56FAD36F" w14:textId="77777777" w:rsidR="00627E00" w:rsidRDefault="00627E0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color w:val="auto"/>
              <w:lang w:eastAsia="ja-JP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r w:rsidRPr="00132C44">
            <w:rPr>
              <w:noProof/>
            </w:rPr>
            <w:t>Interval</w:t>
          </w:r>
          <w:r>
            <w:rPr>
              <w:noProof/>
            </w:rPr>
            <w:t xml:space="preserve"> by Natanya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_Toc337936214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14:paraId="6F8E25C8" w14:textId="77777777" w:rsidR="00627E00" w:rsidRDefault="00627E0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color w:val="auto"/>
              <w:lang w:eastAsia="ja-JP"/>
            </w:rPr>
          </w:pPr>
          <w:r w:rsidRPr="00132C44">
            <w:rPr>
              <w:noProof/>
            </w:rPr>
            <w:t>Fartlek</w:t>
          </w:r>
          <w:r>
            <w:rPr>
              <w:noProof/>
            </w:rPr>
            <w:t xml:space="preserve"> by Natanya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_Toc337936215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3B4C6F67" w14:textId="77777777" w:rsidR="00627E00" w:rsidRDefault="00627E0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color w:val="auto"/>
              <w:lang w:eastAsia="ja-JP"/>
            </w:rPr>
          </w:pPr>
          <w:r w:rsidRPr="00132C44">
            <w:rPr>
              <w:noProof/>
            </w:rPr>
            <w:t>Circuit</w:t>
          </w:r>
          <w:r>
            <w:rPr>
              <w:noProof/>
            </w:rPr>
            <w:t xml:space="preserve"> by Kemal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_Toc337936216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7E5AA518" w14:textId="77777777" w:rsidR="00627E00" w:rsidRDefault="00627E0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color w:val="auto"/>
              <w:lang w:eastAsia="ja-JP"/>
            </w:rPr>
          </w:pPr>
          <w:r w:rsidRPr="00132C44">
            <w:rPr>
              <w:noProof/>
            </w:rPr>
            <w:t>Weight/resistance</w:t>
          </w:r>
          <w:r>
            <w:rPr>
              <w:noProof/>
            </w:rPr>
            <w:t xml:space="preserve"> by Peter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_Toc337936217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767C9263" w14:textId="77777777" w:rsidR="00627E00" w:rsidRDefault="00627E0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color w:val="auto"/>
              <w:lang w:eastAsia="ja-JP"/>
            </w:rPr>
          </w:pPr>
          <w:r w:rsidRPr="00132C44">
            <w:rPr>
              <w:noProof/>
            </w:rPr>
            <w:t>Flexibility</w:t>
          </w:r>
          <w:r>
            <w:rPr>
              <w:noProof/>
            </w:rPr>
            <w:t xml:space="preserve"> by Kemal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_Toc337936218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408C5CB" w14:textId="77777777" w:rsidR="00627E00" w:rsidRDefault="00627E00">
          <w:pPr>
            <w:pStyle w:val="TOC1"/>
            <w:tabs>
              <w:tab w:val="right" w:leader="dot" w:pos="9350"/>
            </w:tabs>
            <w:rPr>
              <w:rFonts w:eastAsiaTheme="minorEastAsia" w:cstheme="minorBidi"/>
              <w:b w:val="0"/>
              <w:noProof/>
              <w:color w:val="auto"/>
              <w:lang w:eastAsia="ja-JP"/>
            </w:rPr>
          </w:pPr>
          <w:r w:rsidRPr="00132C44">
            <w:rPr>
              <w:noProof/>
            </w:rPr>
            <w:t xml:space="preserve">Plyometrics </w:t>
          </w:r>
          <w:r>
            <w:rPr>
              <w:noProof/>
            </w:rPr>
            <w:t>by Peter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_Toc337936219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7F98D0E3" w14:textId="77777777" w:rsidR="00627E00" w:rsidRDefault="00627E00">
          <w:r>
            <w:rPr>
              <w:b/>
              <w:bCs/>
              <w:noProof/>
            </w:rPr>
            <w:fldChar w:fldCharType="end"/>
          </w:r>
        </w:p>
      </w:sdtContent>
    </w:sdt>
    <w:p w14:paraId="249293FF" w14:textId="77777777" w:rsidR="00516FDB" w:rsidRDefault="00516FDB">
      <w:pPr>
        <w:pStyle w:val="normal0"/>
      </w:pPr>
    </w:p>
    <w:p w14:paraId="2644571C" w14:textId="77777777" w:rsidR="00627E00" w:rsidRDefault="00627E00" w:rsidP="00627E00">
      <w:pPr>
        <w:pStyle w:val="Title"/>
      </w:pPr>
    </w:p>
    <w:p w14:paraId="26CE8CDD" w14:textId="77777777" w:rsidR="00627E00" w:rsidRDefault="00627E00" w:rsidP="00627E00">
      <w:pPr>
        <w:pStyle w:val="normal0"/>
      </w:pPr>
    </w:p>
    <w:p w14:paraId="5CFEBCE5" w14:textId="77777777" w:rsidR="00627E00" w:rsidRDefault="00627E00" w:rsidP="00627E00">
      <w:pPr>
        <w:pStyle w:val="normal0"/>
      </w:pPr>
    </w:p>
    <w:p w14:paraId="33A18964" w14:textId="77777777" w:rsidR="00627E00" w:rsidRDefault="00627E00" w:rsidP="00627E00">
      <w:pPr>
        <w:pStyle w:val="normal0"/>
      </w:pPr>
    </w:p>
    <w:p w14:paraId="57207FE4" w14:textId="77777777" w:rsidR="00627E00" w:rsidRDefault="00627E00" w:rsidP="00627E00">
      <w:pPr>
        <w:pStyle w:val="normal0"/>
      </w:pPr>
    </w:p>
    <w:p w14:paraId="14D7415F" w14:textId="77777777" w:rsidR="00627E00" w:rsidRDefault="00627E00" w:rsidP="00627E00">
      <w:pPr>
        <w:pStyle w:val="normal0"/>
      </w:pPr>
    </w:p>
    <w:p w14:paraId="20F39070" w14:textId="77777777" w:rsidR="00627E00" w:rsidRDefault="00627E00" w:rsidP="00627E00">
      <w:pPr>
        <w:pStyle w:val="normal0"/>
      </w:pPr>
    </w:p>
    <w:p w14:paraId="3AF8D1A2" w14:textId="77777777" w:rsidR="00627E00" w:rsidRDefault="00627E00" w:rsidP="00627E00">
      <w:pPr>
        <w:pStyle w:val="normal0"/>
      </w:pPr>
    </w:p>
    <w:p w14:paraId="768F0F7C" w14:textId="77777777" w:rsidR="00627E00" w:rsidRDefault="00627E00" w:rsidP="00627E00">
      <w:pPr>
        <w:pStyle w:val="normal0"/>
      </w:pPr>
    </w:p>
    <w:p w14:paraId="69520DDE" w14:textId="77777777" w:rsidR="00627E00" w:rsidRDefault="00627E00" w:rsidP="00627E00">
      <w:pPr>
        <w:pStyle w:val="normal0"/>
      </w:pPr>
    </w:p>
    <w:p w14:paraId="0BEAE760" w14:textId="77777777" w:rsidR="00627E00" w:rsidRDefault="00627E00" w:rsidP="00627E00">
      <w:pPr>
        <w:pStyle w:val="normal0"/>
      </w:pPr>
    </w:p>
    <w:p w14:paraId="4DBB0CAA" w14:textId="77777777" w:rsidR="00627E00" w:rsidRDefault="00627E00" w:rsidP="00627E00">
      <w:pPr>
        <w:pStyle w:val="normal0"/>
      </w:pPr>
    </w:p>
    <w:p w14:paraId="1BE1B7D7" w14:textId="77777777" w:rsidR="00627E00" w:rsidRDefault="00627E00" w:rsidP="00627E00">
      <w:pPr>
        <w:pStyle w:val="normal0"/>
      </w:pPr>
    </w:p>
    <w:p w14:paraId="3D568407" w14:textId="77777777" w:rsidR="00627E00" w:rsidRDefault="00627E00" w:rsidP="00627E00">
      <w:pPr>
        <w:pStyle w:val="normal0"/>
      </w:pPr>
    </w:p>
    <w:p w14:paraId="3B13E0FA" w14:textId="77777777" w:rsidR="00627E00" w:rsidRDefault="00627E00" w:rsidP="00627E00">
      <w:pPr>
        <w:pStyle w:val="normal0"/>
      </w:pPr>
    </w:p>
    <w:p w14:paraId="04AAA7E6" w14:textId="77777777" w:rsidR="00627E00" w:rsidRDefault="00627E00" w:rsidP="00627E00">
      <w:pPr>
        <w:pStyle w:val="normal0"/>
      </w:pPr>
    </w:p>
    <w:p w14:paraId="21F7C433" w14:textId="77777777" w:rsidR="00627E00" w:rsidRDefault="00627E00" w:rsidP="00627E00">
      <w:pPr>
        <w:pStyle w:val="normal0"/>
      </w:pPr>
    </w:p>
    <w:p w14:paraId="392EA15C" w14:textId="77777777" w:rsidR="00627E00" w:rsidRDefault="00627E00" w:rsidP="00627E00">
      <w:pPr>
        <w:pStyle w:val="normal0"/>
      </w:pPr>
    </w:p>
    <w:p w14:paraId="4CF10F2D" w14:textId="77777777" w:rsidR="00627E00" w:rsidRDefault="00627E00" w:rsidP="00627E00">
      <w:pPr>
        <w:pStyle w:val="normal0"/>
      </w:pPr>
    </w:p>
    <w:p w14:paraId="56E0197F" w14:textId="77777777" w:rsidR="00627E00" w:rsidRDefault="00627E00" w:rsidP="00627E00">
      <w:pPr>
        <w:pStyle w:val="normal0"/>
      </w:pPr>
    </w:p>
    <w:p w14:paraId="6E3F0968" w14:textId="77777777" w:rsidR="00627E00" w:rsidRDefault="00627E00" w:rsidP="00627E00">
      <w:pPr>
        <w:pStyle w:val="normal0"/>
      </w:pPr>
    </w:p>
    <w:p w14:paraId="0358C6AF" w14:textId="77777777" w:rsidR="00627E00" w:rsidRDefault="00627E00" w:rsidP="00627E00">
      <w:pPr>
        <w:pStyle w:val="normal0"/>
      </w:pPr>
    </w:p>
    <w:p w14:paraId="7FCACA43" w14:textId="77777777" w:rsidR="00627E00" w:rsidRDefault="00627E00" w:rsidP="00627E00">
      <w:pPr>
        <w:pStyle w:val="normal0"/>
      </w:pPr>
    </w:p>
    <w:p w14:paraId="21BE705E" w14:textId="77777777" w:rsidR="00627E00" w:rsidRDefault="00627E00" w:rsidP="00627E00">
      <w:pPr>
        <w:pStyle w:val="normal0"/>
      </w:pPr>
    </w:p>
    <w:p w14:paraId="21E97BB9" w14:textId="77777777" w:rsidR="00627E00" w:rsidRDefault="00627E00" w:rsidP="00627E00">
      <w:pPr>
        <w:pStyle w:val="normal0"/>
      </w:pPr>
    </w:p>
    <w:p w14:paraId="153C3D2E" w14:textId="77777777" w:rsidR="00627E00" w:rsidRDefault="00627E00" w:rsidP="00627E00">
      <w:pPr>
        <w:pStyle w:val="normal0"/>
      </w:pPr>
    </w:p>
    <w:p w14:paraId="4303C070" w14:textId="77777777" w:rsidR="00627E00" w:rsidRDefault="00627E00" w:rsidP="00627E00">
      <w:pPr>
        <w:pStyle w:val="normal0"/>
      </w:pPr>
    </w:p>
    <w:p w14:paraId="01FA6168" w14:textId="77777777" w:rsidR="00627E00" w:rsidRDefault="00627E00" w:rsidP="00627E00">
      <w:pPr>
        <w:pStyle w:val="normal0"/>
      </w:pPr>
    </w:p>
    <w:p w14:paraId="7D7788A7" w14:textId="77777777" w:rsidR="00627E00" w:rsidRPr="00627E00" w:rsidRDefault="00627E00" w:rsidP="00627E00">
      <w:pPr>
        <w:pStyle w:val="normal0"/>
      </w:pPr>
    </w:p>
    <w:p w14:paraId="6DC25F83" w14:textId="77777777" w:rsidR="00627E00" w:rsidRDefault="00627E00" w:rsidP="00627E00">
      <w:pPr>
        <w:pStyle w:val="Heading1"/>
      </w:pPr>
      <w:bookmarkStart w:id="0" w:name="_Toc337936214"/>
      <w:r w:rsidRPr="00627E00">
        <w:rPr>
          <w:b/>
        </w:rPr>
        <w:lastRenderedPageBreak/>
        <w:t>Interval</w:t>
      </w:r>
      <w:r>
        <w:t xml:space="preserve"> </w:t>
      </w:r>
    </w:p>
    <w:p w14:paraId="54D70446" w14:textId="77777777" w:rsidR="00627E00" w:rsidRDefault="00627E00" w:rsidP="00627E00">
      <w:r>
        <w:t>by Natanya</w:t>
      </w:r>
      <w:bookmarkEnd w:id="0"/>
    </w:p>
    <w:p w14:paraId="57CBC99F" w14:textId="77777777" w:rsidR="00627E00" w:rsidRDefault="00627E00" w:rsidP="00627E00"/>
    <w:p w14:paraId="4002AA95" w14:textId="77777777" w:rsidR="00627E00" w:rsidRPr="00627E00" w:rsidRDefault="00627E00" w:rsidP="00627E00"/>
    <w:p w14:paraId="4156FD75" w14:textId="77777777" w:rsidR="00516FDB" w:rsidRDefault="00627E00">
      <w:pPr>
        <w:pStyle w:val="normal0"/>
        <w:numPr>
          <w:ilvl w:val="0"/>
          <w:numId w:val="7"/>
        </w:numPr>
        <w:ind w:hanging="360"/>
        <w:contextualSpacing/>
      </w:pPr>
      <w:r>
        <w:t>Specificity</w:t>
      </w:r>
    </w:p>
    <w:p w14:paraId="4146377D" w14:textId="77777777" w:rsidR="00516FDB" w:rsidRDefault="00627E00">
      <w:pPr>
        <w:pStyle w:val="normal0"/>
        <w:numPr>
          <w:ilvl w:val="0"/>
          <w:numId w:val="7"/>
        </w:numPr>
        <w:ind w:hanging="360"/>
        <w:contextualSpacing/>
      </w:pPr>
      <w:r>
        <w:t>Anaerobic, aerobic, speed</w:t>
      </w:r>
    </w:p>
    <w:p w14:paraId="3DCB82EA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Benefit include:</w:t>
      </w:r>
    </w:p>
    <w:p w14:paraId="436A0FF1" w14:textId="77777777" w:rsidR="00516FDB" w:rsidRDefault="00627E00">
      <w:pPr>
        <w:pStyle w:val="normal0"/>
        <w:widowControl w:val="0"/>
        <w:numPr>
          <w:ilvl w:val="1"/>
          <w:numId w:val="7"/>
        </w:numPr>
        <w:ind w:hanging="360"/>
        <w:contextualSpacing/>
      </w:pPr>
      <w:r>
        <w:t>Enhanced quality of training due to high intensities being maintained during work phase</w:t>
      </w:r>
    </w:p>
    <w:p w14:paraId="56F26E96" w14:textId="77777777" w:rsidR="00516FDB" w:rsidRDefault="00627E00">
      <w:pPr>
        <w:pStyle w:val="normal0"/>
        <w:widowControl w:val="0"/>
        <w:numPr>
          <w:ilvl w:val="1"/>
          <w:numId w:val="7"/>
        </w:numPr>
        <w:ind w:hanging="360"/>
        <w:contextualSpacing/>
      </w:pPr>
      <w:r>
        <w:t>Pacing can be developed (required to achieve a certain time in an aerobic event)</w:t>
      </w:r>
    </w:p>
    <w:p w14:paraId="2D8948C2" w14:textId="77777777" w:rsidR="00516FDB" w:rsidRDefault="00627E00">
      <w:pPr>
        <w:pStyle w:val="normal0"/>
        <w:widowControl w:val="0"/>
        <w:numPr>
          <w:ilvl w:val="1"/>
          <w:numId w:val="7"/>
        </w:numPr>
        <w:ind w:hanging="360"/>
        <w:contextualSpacing/>
      </w:pPr>
      <w:r>
        <w:t>Specific energy systems targeted</w:t>
      </w:r>
    </w:p>
    <w:p w14:paraId="06B91345" w14:textId="77777777" w:rsidR="00516FDB" w:rsidRDefault="00627E00">
      <w:pPr>
        <w:pStyle w:val="normal0"/>
        <w:widowControl w:val="0"/>
        <w:numPr>
          <w:ilvl w:val="1"/>
          <w:numId w:val="7"/>
        </w:numPr>
        <w:ind w:hanging="360"/>
        <w:contextualSpacing/>
      </w:pPr>
      <w:r>
        <w:t>Lactate tolerance developed *crucial in many sporting pursuits</w:t>
      </w:r>
    </w:p>
    <w:p w14:paraId="0524FAE9" w14:textId="77777777" w:rsidR="00516FDB" w:rsidRDefault="00627E00">
      <w:pPr>
        <w:pStyle w:val="normal0"/>
        <w:widowControl w:val="0"/>
        <w:numPr>
          <w:ilvl w:val="1"/>
          <w:numId w:val="7"/>
        </w:numPr>
        <w:ind w:hanging="360"/>
        <w:contextualSpacing/>
      </w:pPr>
      <w:r>
        <w:t>Specificity can be manipulated through work-to-rest ratios</w:t>
      </w:r>
    </w:p>
    <w:p w14:paraId="76BA8300" w14:textId="77777777" w:rsidR="00516FDB" w:rsidRDefault="00627E00">
      <w:pPr>
        <w:pStyle w:val="normal0"/>
        <w:widowControl w:val="0"/>
        <w:numPr>
          <w:ilvl w:val="1"/>
          <w:numId w:val="7"/>
        </w:numPr>
        <w:ind w:hanging="360"/>
        <w:contextualSpacing/>
      </w:pPr>
      <w:r>
        <w:t>Highly structured = progress is measurable</w:t>
      </w:r>
    </w:p>
    <w:p w14:paraId="6C408657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Lactate</w:t>
      </w:r>
    </w:p>
    <w:p w14:paraId="026EB4D1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Aerobic and body composition</w:t>
      </w:r>
    </w:p>
    <w:p w14:paraId="6C1B571E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c</w:t>
      </w:r>
    </w:p>
    <w:p w14:paraId="6FEA05A5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d</w:t>
      </w:r>
    </w:p>
    <w:p w14:paraId="7FE7837F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Lactate inflectio</w:t>
      </w:r>
      <w:r>
        <w:t>n point</w:t>
      </w:r>
    </w:p>
    <w:p w14:paraId="6FACA960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a</w:t>
      </w:r>
    </w:p>
    <w:p w14:paraId="4DEACD06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Acid</w:t>
      </w:r>
    </w:p>
    <w:p w14:paraId="43C8307A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Either speed or local muscular endurance (LME)</w:t>
      </w:r>
    </w:p>
    <w:p w14:paraId="71F8953B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True</w:t>
      </w:r>
    </w:p>
    <w:p w14:paraId="6881DB43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c</w:t>
      </w:r>
    </w:p>
    <w:p w14:paraId="58C589A8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10 seconds</w:t>
      </w:r>
    </w:p>
    <w:p w14:paraId="2D3ED696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False</w:t>
      </w:r>
    </w:p>
    <w:p w14:paraId="5EBB0930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a</w:t>
      </w:r>
    </w:p>
    <w:p w14:paraId="485C6854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True</w:t>
      </w:r>
    </w:p>
    <w:p w14:paraId="1C1B3BF4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c</w:t>
      </w:r>
    </w:p>
    <w:p w14:paraId="5BD7C685" w14:textId="77777777" w:rsidR="00516FDB" w:rsidRDefault="00627E00">
      <w:pPr>
        <w:pStyle w:val="normal0"/>
        <w:widowControl w:val="0"/>
        <w:numPr>
          <w:ilvl w:val="0"/>
          <w:numId w:val="7"/>
        </w:numPr>
        <w:ind w:hanging="360"/>
        <w:contextualSpacing/>
      </w:pPr>
      <w:r>
        <w:t>c</w:t>
      </w:r>
    </w:p>
    <w:p w14:paraId="7FE7D612" w14:textId="77777777" w:rsidR="00516FDB" w:rsidRDefault="00516FDB">
      <w:pPr>
        <w:pStyle w:val="normal0"/>
      </w:pPr>
    </w:p>
    <w:p w14:paraId="7C0C771B" w14:textId="77777777" w:rsidR="00516FDB" w:rsidRDefault="00516FDB">
      <w:pPr>
        <w:pStyle w:val="normal0"/>
      </w:pPr>
    </w:p>
    <w:p w14:paraId="05424FB5" w14:textId="77777777" w:rsidR="00627E00" w:rsidRDefault="00627E00">
      <w:pPr>
        <w:pStyle w:val="normal0"/>
      </w:pPr>
    </w:p>
    <w:p w14:paraId="5BF880D5" w14:textId="77777777" w:rsidR="00627E00" w:rsidRDefault="00627E00">
      <w:pPr>
        <w:pStyle w:val="normal0"/>
      </w:pPr>
    </w:p>
    <w:p w14:paraId="6773606A" w14:textId="77777777" w:rsidR="00627E00" w:rsidRDefault="00627E00">
      <w:pPr>
        <w:pStyle w:val="normal0"/>
      </w:pPr>
    </w:p>
    <w:p w14:paraId="5046B812" w14:textId="77777777" w:rsidR="00627E00" w:rsidRDefault="00627E00">
      <w:pPr>
        <w:pStyle w:val="normal0"/>
      </w:pPr>
    </w:p>
    <w:p w14:paraId="44106427" w14:textId="77777777" w:rsidR="00627E00" w:rsidRDefault="00627E00">
      <w:pPr>
        <w:pStyle w:val="normal0"/>
      </w:pPr>
    </w:p>
    <w:p w14:paraId="43DF0F4C" w14:textId="77777777" w:rsidR="00627E00" w:rsidRDefault="00627E00">
      <w:pPr>
        <w:pStyle w:val="normal0"/>
      </w:pPr>
    </w:p>
    <w:p w14:paraId="5F5ABC5C" w14:textId="77777777" w:rsidR="00627E00" w:rsidRDefault="00627E00">
      <w:pPr>
        <w:pStyle w:val="normal0"/>
      </w:pPr>
    </w:p>
    <w:p w14:paraId="36F908E3" w14:textId="77777777" w:rsidR="00627E00" w:rsidRDefault="00627E00">
      <w:pPr>
        <w:pStyle w:val="normal0"/>
      </w:pPr>
    </w:p>
    <w:p w14:paraId="0AD6C2C9" w14:textId="77777777" w:rsidR="00627E00" w:rsidRDefault="00627E00">
      <w:pPr>
        <w:pStyle w:val="normal0"/>
      </w:pPr>
    </w:p>
    <w:p w14:paraId="6BFB5615" w14:textId="77777777" w:rsidR="00627E00" w:rsidRDefault="00627E00">
      <w:pPr>
        <w:pStyle w:val="normal0"/>
      </w:pPr>
    </w:p>
    <w:p w14:paraId="24226542" w14:textId="77777777" w:rsidR="00627E00" w:rsidRDefault="00627E00">
      <w:pPr>
        <w:pStyle w:val="normal0"/>
      </w:pPr>
    </w:p>
    <w:p w14:paraId="569351BE" w14:textId="77777777" w:rsidR="00627E00" w:rsidRDefault="00627E00" w:rsidP="00627E00">
      <w:pPr>
        <w:pStyle w:val="Heading1"/>
      </w:pPr>
      <w:bookmarkStart w:id="1" w:name="_Toc337936215"/>
      <w:r w:rsidRPr="00627E00">
        <w:rPr>
          <w:b/>
        </w:rPr>
        <w:lastRenderedPageBreak/>
        <w:t>Fartlek</w:t>
      </w:r>
      <w:r>
        <w:t xml:space="preserve"> </w:t>
      </w:r>
    </w:p>
    <w:p w14:paraId="6CB3CBC6" w14:textId="77777777" w:rsidR="00516FDB" w:rsidRDefault="00627E00" w:rsidP="00627E00">
      <w:r>
        <w:t>by Natanya</w:t>
      </w:r>
      <w:bookmarkEnd w:id="1"/>
    </w:p>
    <w:p w14:paraId="489D5E65" w14:textId="77777777" w:rsidR="00627E00" w:rsidRDefault="00627E00" w:rsidP="00627E00"/>
    <w:p w14:paraId="583B1F15" w14:textId="77777777" w:rsidR="00627E00" w:rsidRDefault="00627E00" w:rsidP="00627E00"/>
    <w:p w14:paraId="6F245306" w14:textId="77777777" w:rsidR="00516FDB" w:rsidRDefault="00627E00">
      <w:pPr>
        <w:pStyle w:val="normal0"/>
        <w:numPr>
          <w:ilvl w:val="0"/>
          <w:numId w:val="2"/>
        </w:numPr>
        <w:ind w:hanging="360"/>
        <w:contextualSpacing/>
      </w:pPr>
      <w:r>
        <w:t>d</w:t>
      </w:r>
    </w:p>
    <w:p w14:paraId="5F920AAF" w14:textId="77777777" w:rsidR="00516FDB" w:rsidRDefault="00627E00">
      <w:pPr>
        <w:pStyle w:val="normal0"/>
        <w:widowControl w:val="0"/>
        <w:numPr>
          <w:ilvl w:val="0"/>
          <w:numId w:val="2"/>
        </w:numPr>
        <w:ind w:hanging="360"/>
        <w:contextualSpacing/>
      </w:pPr>
      <w:r>
        <w:t>Fartlek involves continuous running with random bursts of speed</w:t>
      </w:r>
    </w:p>
    <w:p w14:paraId="00B0BF02" w14:textId="77777777" w:rsidR="00516FDB" w:rsidRDefault="00627E00">
      <w:pPr>
        <w:pStyle w:val="normal0"/>
        <w:widowControl w:val="0"/>
        <w:numPr>
          <w:ilvl w:val="0"/>
          <w:numId w:val="2"/>
        </w:numPr>
        <w:ind w:hanging="360"/>
        <w:contextualSpacing/>
      </w:pPr>
      <w:r>
        <w:t>b and c</w:t>
      </w:r>
    </w:p>
    <w:p w14:paraId="179C64A1" w14:textId="77777777" w:rsidR="00516FDB" w:rsidRDefault="00627E00">
      <w:pPr>
        <w:pStyle w:val="normal0"/>
        <w:widowControl w:val="0"/>
        <w:numPr>
          <w:ilvl w:val="0"/>
          <w:numId w:val="2"/>
        </w:numPr>
        <w:ind w:hanging="360"/>
        <w:contextualSpacing/>
      </w:pPr>
      <w:r>
        <w:t>Advantages:</w:t>
      </w:r>
    </w:p>
    <w:p w14:paraId="65CD311B" w14:textId="77777777" w:rsidR="00516FDB" w:rsidRDefault="00627E00">
      <w:pPr>
        <w:pStyle w:val="normal0"/>
        <w:widowControl w:val="0"/>
        <w:numPr>
          <w:ilvl w:val="1"/>
          <w:numId w:val="2"/>
        </w:numPr>
        <w:ind w:hanging="360"/>
        <w:contextualSpacing/>
      </w:pPr>
      <w:r>
        <w:t>Improves both aerobic and anaerobic energy systems</w:t>
      </w:r>
    </w:p>
    <w:p w14:paraId="0BE1BC21" w14:textId="77777777" w:rsidR="00516FDB" w:rsidRDefault="00627E00">
      <w:pPr>
        <w:pStyle w:val="normal0"/>
        <w:widowControl w:val="0"/>
        <w:numPr>
          <w:ilvl w:val="1"/>
          <w:numId w:val="2"/>
        </w:numPr>
        <w:ind w:hanging="360"/>
        <w:contextualSpacing/>
      </w:pPr>
      <w:r>
        <w:t>Fitness components: aerobic capacity, anaerobic capacity and speed</w:t>
      </w:r>
    </w:p>
    <w:p w14:paraId="6DFAFB94" w14:textId="77777777" w:rsidR="00516FDB" w:rsidRDefault="00627E00">
      <w:pPr>
        <w:pStyle w:val="normal0"/>
        <w:widowControl w:val="0"/>
        <w:numPr>
          <w:ilvl w:val="0"/>
          <w:numId w:val="2"/>
        </w:numPr>
        <w:ind w:hanging="360"/>
        <w:contextualSpacing/>
      </w:pPr>
      <w:r>
        <w:t>e</w:t>
      </w:r>
    </w:p>
    <w:p w14:paraId="50924271" w14:textId="77777777" w:rsidR="00516FDB" w:rsidRDefault="00516FDB">
      <w:pPr>
        <w:pStyle w:val="normal0"/>
      </w:pPr>
    </w:p>
    <w:p w14:paraId="160BD5A0" w14:textId="77777777" w:rsidR="00516FDB" w:rsidRDefault="00516FDB">
      <w:pPr>
        <w:pStyle w:val="normal0"/>
      </w:pPr>
    </w:p>
    <w:p w14:paraId="5F0F162B" w14:textId="77777777" w:rsidR="00516FDB" w:rsidRDefault="00516FDB">
      <w:pPr>
        <w:pStyle w:val="normal0"/>
      </w:pPr>
    </w:p>
    <w:p w14:paraId="60D24E8E" w14:textId="77777777" w:rsidR="00516FDB" w:rsidRDefault="00516FDB">
      <w:pPr>
        <w:pStyle w:val="normal0"/>
      </w:pPr>
    </w:p>
    <w:p w14:paraId="7F1C7CBE" w14:textId="77777777" w:rsidR="00516FDB" w:rsidRDefault="00516FDB">
      <w:pPr>
        <w:pStyle w:val="normal0"/>
      </w:pPr>
    </w:p>
    <w:p w14:paraId="02EA7917" w14:textId="77777777" w:rsidR="00516FDB" w:rsidRDefault="00516FDB">
      <w:pPr>
        <w:pStyle w:val="normal0"/>
      </w:pPr>
    </w:p>
    <w:p w14:paraId="783428C4" w14:textId="77777777" w:rsidR="00516FDB" w:rsidRDefault="00516FDB">
      <w:pPr>
        <w:pStyle w:val="normal0"/>
      </w:pPr>
    </w:p>
    <w:p w14:paraId="040CD701" w14:textId="77777777" w:rsidR="00516FDB" w:rsidRDefault="00516FDB">
      <w:pPr>
        <w:pStyle w:val="normal0"/>
      </w:pPr>
    </w:p>
    <w:p w14:paraId="7BA0E5DA" w14:textId="77777777" w:rsidR="00516FDB" w:rsidRDefault="00516FDB">
      <w:pPr>
        <w:pStyle w:val="normal0"/>
      </w:pPr>
    </w:p>
    <w:p w14:paraId="669EC7A4" w14:textId="77777777" w:rsidR="00516FDB" w:rsidRDefault="00516FDB">
      <w:pPr>
        <w:pStyle w:val="normal0"/>
      </w:pPr>
    </w:p>
    <w:p w14:paraId="745DCAB2" w14:textId="77777777" w:rsidR="00516FDB" w:rsidRDefault="00516FDB">
      <w:pPr>
        <w:pStyle w:val="normal0"/>
      </w:pPr>
    </w:p>
    <w:p w14:paraId="4D3612FD" w14:textId="77777777" w:rsidR="00516FDB" w:rsidRDefault="00516FDB">
      <w:pPr>
        <w:pStyle w:val="normal0"/>
      </w:pPr>
    </w:p>
    <w:p w14:paraId="2E83455C" w14:textId="77777777" w:rsidR="00516FDB" w:rsidRDefault="00516FDB">
      <w:pPr>
        <w:pStyle w:val="normal0"/>
      </w:pPr>
    </w:p>
    <w:p w14:paraId="7D089EE7" w14:textId="77777777" w:rsidR="00516FDB" w:rsidRDefault="00516FDB">
      <w:pPr>
        <w:pStyle w:val="normal0"/>
      </w:pPr>
    </w:p>
    <w:p w14:paraId="4EC504DE" w14:textId="77777777" w:rsidR="00516FDB" w:rsidRDefault="00516FDB">
      <w:pPr>
        <w:pStyle w:val="normal0"/>
      </w:pPr>
    </w:p>
    <w:p w14:paraId="7758A9B6" w14:textId="77777777" w:rsidR="00516FDB" w:rsidRDefault="00516FDB">
      <w:pPr>
        <w:pStyle w:val="normal0"/>
      </w:pPr>
    </w:p>
    <w:p w14:paraId="1F73AEFE" w14:textId="77777777" w:rsidR="00516FDB" w:rsidRDefault="00516FDB">
      <w:pPr>
        <w:pStyle w:val="normal0"/>
      </w:pPr>
    </w:p>
    <w:p w14:paraId="340D1420" w14:textId="77777777" w:rsidR="00516FDB" w:rsidRDefault="00516FDB">
      <w:pPr>
        <w:pStyle w:val="normal0"/>
      </w:pPr>
    </w:p>
    <w:p w14:paraId="74C9DEE5" w14:textId="77777777" w:rsidR="00516FDB" w:rsidRDefault="00516FDB">
      <w:pPr>
        <w:pStyle w:val="normal0"/>
      </w:pPr>
    </w:p>
    <w:p w14:paraId="7F78FE22" w14:textId="77777777" w:rsidR="00516FDB" w:rsidRDefault="00516FDB">
      <w:pPr>
        <w:pStyle w:val="normal0"/>
      </w:pPr>
    </w:p>
    <w:p w14:paraId="5FBA63CC" w14:textId="77777777" w:rsidR="00516FDB" w:rsidRDefault="00516FDB">
      <w:pPr>
        <w:pStyle w:val="normal0"/>
      </w:pPr>
    </w:p>
    <w:p w14:paraId="0C937649" w14:textId="77777777" w:rsidR="00516FDB" w:rsidRDefault="00516FDB">
      <w:pPr>
        <w:pStyle w:val="normal0"/>
      </w:pPr>
    </w:p>
    <w:p w14:paraId="102D7496" w14:textId="77777777" w:rsidR="00516FDB" w:rsidRDefault="00516FDB">
      <w:pPr>
        <w:pStyle w:val="normal0"/>
      </w:pPr>
    </w:p>
    <w:p w14:paraId="3ADE5C75" w14:textId="77777777" w:rsidR="00516FDB" w:rsidRDefault="00516FDB">
      <w:pPr>
        <w:pStyle w:val="normal0"/>
      </w:pPr>
    </w:p>
    <w:p w14:paraId="7F8DD6A8" w14:textId="77777777" w:rsidR="00516FDB" w:rsidRDefault="00516FDB">
      <w:pPr>
        <w:pStyle w:val="normal0"/>
      </w:pPr>
    </w:p>
    <w:p w14:paraId="7F70E948" w14:textId="77777777" w:rsidR="00516FDB" w:rsidRDefault="00516FDB">
      <w:pPr>
        <w:pStyle w:val="normal0"/>
      </w:pPr>
    </w:p>
    <w:p w14:paraId="29B271E8" w14:textId="77777777" w:rsidR="00516FDB" w:rsidRDefault="00516FDB">
      <w:pPr>
        <w:pStyle w:val="normal0"/>
      </w:pPr>
    </w:p>
    <w:p w14:paraId="3DC8A9C6" w14:textId="77777777" w:rsidR="00516FDB" w:rsidRDefault="00516FDB">
      <w:pPr>
        <w:pStyle w:val="normal0"/>
      </w:pPr>
    </w:p>
    <w:p w14:paraId="5625D843" w14:textId="77777777" w:rsidR="00516FDB" w:rsidRDefault="00516FDB">
      <w:pPr>
        <w:pStyle w:val="normal0"/>
      </w:pPr>
    </w:p>
    <w:p w14:paraId="04E65930" w14:textId="77777777" w:rsidR="00627E00" w:rsidRDefault="00627E00" w:rsidP="00627E00">
      <w:pPr>
        <w:pStyle w:val="Heading1"/>
      </w:pPr>
      <w:bookmarkStart w:id="2" w:name="_Toc337936216"/>
      <w:r w:rsidRPr="00627E00">
        <w:rPr>
          <w:b/>
        </w:rPr>
        <w:lastRenderedPageBreak/>
        <w:t>Circuit</w:t>
      </w:r>
      <w:r>
        <w:t xml:space="preserve"> </w:t>
      </w:r>
    </w:p>
    <w:p w14:paraId="13F8278F" w14:textId="77777777" w:rsidR="00516FDB" w:rsidRDefault="00627E00" w:rsidP="00627E00">
      <w:r>
        <w:t>by Kemal</w:t>
      </w:r>
      <w:bookmarkEnd w:id="2"/>
    </w:p>
    <w:p w14:paraId="3212575E" w14:textId="77777777" w:rsidR="00627E00" w:rsidRDefault="00627E00" w:rsidP="00627E00"/>
    <w:p w14:paraId="04AE7064" w14:textId="77777777" w:rsidR="00627E00" w:rsidRDefault="00627E00" w:rsidP="00627E00"/>
    <w:p w14:paraId="331A6B7E" w14:textId="77777777" w:rsidR="00516FDB" w:rsidRDefault="00627E00">
      <w:pPr>
        <w:pStyle w:val="normal0"/>
        <w:numPr>
          <w:ilvl w:val="0"/>
          <w:numId w:val="3"/>
        </w:numPr>
        <w:ind w:hanging="360"/>
        <w:contextualSpacing/>
      </w:pPr>
      <w:r>
        <w:t>c</w:t>
      </w:r>
    </w:p>
    <w:p w14:paraId="179A9F56" w14:textId="77777777" w:rsidR="00516FDB" w:rsidRDefault="00627E00">
      <w:pPr>
        <w:pStyle w:val="normal0"/>
        <w:numPr>
          <w:ilvl w:val="0"/>
          <w:numId w:val="3"/>
        </w:numPr>
        <w:ind w:hanging="360"/>
        <w:contextualSpacing/>
      </w:pPr>
      <w:r>
        <w:t>d</w:t>
      </w:r>
    </w:p>
    <w:p w14:paraId="21DF6290" w14:textId="77777777" w:rsidR="00516FDB" w:rsidRDefault="00627E00">
      <w:pPr>
        <w:pStyle w:val="normal0"/>
        <w:numPr>
          <w:ilvl w:val="0"/>
          <w:numId w:val="3"/>
        </w:numPr>
        <w:ind w:hanging="360"/>
        <w:contextualSpacing/>
      </w:pPr>
      <w:r>
        <w:t>b</w:t>
      </w:r>
    </w:p>
    <w:p w14:paraId="11D4EA42" w14:textId="77777777" w:rsidR="00516FDB" w:rsidRDefault="00627E00">
      <w:pPr>
        <w:pStyle w:val="normal0"/>
        <w:numPr>
          <w:ilvl w:val="0"/>
          <w:numId w:val="3"/>
        </w:numPr>
        <w:ind w:hanging="360"/>
        <w:contextualSpacing/>
      </w:pPr>
      <w:r>
        <w:t>Fixed time, fixed load,individual, overloading</w:t>
      </w:r>
    </w:p>
    <w:p w14:paraId="302BA571" w14:textId="77777777" w:rsidR="00516FDB" w:rsidRDefault="00627E00">
      <w:pPr>
        <w:pStyle w:val="normal0"/>
        <w:numPr>
          <w:ilvl w:val="0"/>
          <w:numId w:val="3"/>
        </w:numPr>
        <w:ind w:hanging="360"/>
        <w:contextualSpacing/>
      </w:pPr>
      <w:r>
        <w:t>d</w:t>
      </w:r>
    </w:p>
    <w:p w14:paraId="1576B420" w14:textId="77777777" w:rsidR="00516FDB" w:rsidRDefault="00627E00">
      <w:pPr>
        <w:pStyle w:val="normal0"/>
        <w:numPr>
          <w:ilvl w:val="0"/>
          <w:numId w:val="3"/>
        </w:numPr>
        <w:ind w:hanging="360"/>
        <w:contextualSpacing/>
      </w:pPr>
      <w:r>
        <w:t xml:space="preserve">Available resources and space, fitness levels of participants, what fitness components are you targeting, </w:t>
      </w:r>
    </w:p>
    <w:p w14:paraId="05E8DB76" w14:textId="77777777" w:rsidR="00516FDB" w:rsidRDefault="00516FDB">
      <w:pPr>
        <w:pStyle w:val="normal0"/>
      </w:pPr>
    </w:p>
    <w:p w14:paraId="5137FB4F" w14:textId="77777777" w:rsidR="00516FDB" w:rsidRDefault="00516FDB">
      <w:pPr>
        <w:pStyle w:val="normal0"/>
      </w:pPr>
    </w:p>
    <w:p w14:paraId="6BB0DD70" w14:textId="77777777" w:rsidR="00516FDB" w:rsidRDefault="00516FDB">
      <w:pPr>
        <w:pStyle w:val="normal0"/>
      </w:pPr>
    </w:p>
    <w:p w14:paraId="7B2C066C" w14:textId="77777777" w:rsidR="00516FDB" w:rsidRDefault="00516FDB">
      <w:pPr>
        <w:pStyle w:val="normal0"/>
      </w:pPr>
    </w:p>
    <w:p w14:paraId="62FF5D6F" w14:textId="77777777" w:rsidR="00516FDB" w:rsidRDefault="00516FDB">
      <w:pPr>
        <w:pStyle w:val="normal0"/>
      </w:pPr>
    </w:p>
    <w:p w14:paraId="79B0636E" w14:textId="77777777" w:rsidR="00516FDB" w:rsidRDefault="00516FDB">
      <w:pPr>
        <w:pStyle w:val="normal0"/>
      </w:pPr>
    </w:p>
    <w:p w14:paraId="7EE379AE" w14:textId="77777777" w:rsidR="00516FDB" w:rsidRDefault="00516FDB">
      <w:pPr>
        <w:pStyle w:val="normal0"/>
      </w:pPr>
    </w:p>
    <w:p w14:paraId="77BFF8D3" w14:textId="77777777" w:rsidR="00516FDB" w:rsidRDefault="00516FDB">
      <w:pPr>
        <w:pStyle w:val="normal0"/>
      </w:pPr>
    </w:p>
    <w:p w14:paraId="1AB9B728" w14:textId="77777777" w:rsidR="00516FDB" w:rsidRDefault="00516FDB">
      <w:pPr>
        <w:pStyle w:val="normal0"/>
      </w:pPr>
    </w:p>
    <w:p w14:paraId="61B440C9" w14:textId="77777777" w:rsidR="00516FDB" w:rsidRDefault="00516FDB">
      <w:pPr>
        <w:pStyle w:val="normal0"/>
      </w:pPr>
    </w:p>
    <w:p w14:paraId="5B265541" w14:textId="77777777" w:rsidR="00516FDB" w:rsidRDefault="00516FDB">
      <w:pPr>
        <w:pStyle w:val="normal0"/>
      </w:pPr>
    </w:p>
    <w:p w14:paraId="68A19094" w14:textId="77777777" w:rsidR="00516FDB" w:rsidRDefault="00516FDB">
      <w:pPr>
        <w:pStyle w:val="normal0"/>
      </w:pPr>
    </w:p>
    <w:p w14:paraId="1934622C" w14:textId="77777777" w:rsidR="00516FDB" w:rsidRDefault="00516FDB">
      <w:pPr>
        <w:pStyle w:val="normal0"/>
      </w:pPr>
    </w:p>
    <w:p w14:paraId="09A6F4C0" w14:textId="77777777" w:rsidR="00516FDB" w:rsidRDefault="00516FDB">
      <w:pPr>
        <w:pStyle w:val="normal0"/>
      </w:pPr>
    </w:p>
    <w:p w14:paraId="65081728" w14:textId="77777777" w:rsidR="00516FDB" w:rsidRDefault="00516FDB">
      <w:pPr>
        <w:pStyle w:val="normal0"/>
      </w:pPr>
    </w:p>
    <w:p w14:paraId="026D3639" w14:textId="77777777" w:rsidR="00516FDB" w:rsidRDefault="00516FDB">
      <w:pPr>
        <w:pStyle w:val="normal0"/>
      </w:pPr>
    </w:p>
    <w:p w14:paraId="32C5D045" w14:textId="77777777" w:rsidR="00516FDB" w:rsidRDefault="00516FDB">
      <w:pPr>
        <w:pStyle w:val="normal0"/>
      </w:pPr>
    </w:p>
    <w:p w14:paraId="69D3BD4F" w14:textId="77777777" w:rsidR="00516FDB" w:rsidRDefault="00516FDB">
      <w:pPr>
        <w:pStyle w:val="normal0"/>
      </w:pPr>
    </w:p>
    <w:p w14:paraId="7B127329" w14:textId="77777777" w:rsidR="00516FDB" w:rsidRDefault="00516FDB">
      <w:pPr>
        <w:pStyle w:val="normal0"/>
      </w:pPr>
    </w:p>
    <w:p w14:paraId="0DD8E894" w14:textId="77777777" w:rsidR="00516FDB" w:rsidRDefault="00516FDB">
      <w:pPr>
        <w:pStyle w:val="normal0"/>
      </w:pPr>
    </w:p>
    <w:p w14:paraId="555F32D5" w14:textId="77777777" w:rsidR="00516FDB" w:rsidRDefault="00516FDB">
      <w:pPr>
        <w:pStyle w:val="normal0"/>
      </w:pPr>
    </w:p>
    <w:p w14:paraId="402DF0A4" w14:textId="77777777" w:rsidR="00516FDB" w:rsidRDefault="00516FDB">
      <w:pPr>
        <w:pStyle w:val="normal0"/>
      </w:pPr>
    </w:p>
    <w:p w14:paraId="3D75A68F" w14:textId="77777777" w:rsidR="00516FDB" w:rsidRDefault="00516FDB">
      <w:pPr>
        <w:pStyle w:val="normal0"/>
      </w:pPr>
    </w:p>
    <w:p w14:paraId="658393C3" w14:textId="77777777" w:rsidR="00516FDB" w:rsidRDefault="00516FDB">
      <w:pPr>
        <w:pStyle w:val="normal0"/>
      </w:pPr>
    </w:p>
    <w:p w14:paraId="03C89B8D" w14:textId="77777777" w:rsidR="00516FDB" w:rsidRDefault="00516FDB">
      <w:pPr>
        <w:pStyle w:val="normal0"/>
      </w:pPr>
    </w:p>
    <w:p w14:paraId="42041F6D" w14:textId="77777777" w:rsidR="00516FDB" w:rsidRDefault="00516FDB">
      <w:pPr>
        <w:pStyle w:val="normal0"/>
      </w:pPr>
    </w:p>
    <w:p w14:paraId="33368312" w14:textId="77777777" w:rsidR="00516FDB" w:rsidRDefault="00516FDB">
      <w:pPr>
        <w:pStyle w:val="normal0"/>
      </w:pPr>
    </w:p>
    <w:p w14:paraId="4D4F27A6" w14:textId="77777777" w:rsidR="00516FDB" w:rsidRDefault="00516FDB">
      <w:pPr>
        <w:pStyle w:val="normal0"/>
      </w:pPr>
    </w:p>
    <w:p w14:paraId="70B0EA89" w14:textId="77777777" w:rsidR="00516FDB" w:rsidRDefault="00516FDB">
      <w:pPr>
        <w:pStyle w:val="normal0"/>
      </w:pPr>
    </w:p>
    <w:p w14:paraId="4E2284CD" w14:textId="77777777" w:rsidR="00516FDB" w:rsidRDefault="00516FDB">
      <w:pPr>
        <w:pStyle w:val="normal0"/>
      </w:pPr>
    </w:p>
    <w:p w14:paraId="1D4D9034" w14:textId="77777777" w:rsidR="00516FDB" w:rsidRDefault="00516FDB">
      <w:pPr>
        <w:pStyle w:val="normal0"/>
      </w:pPr>
    </w:p>
    <w:p w14:paraId="43A1EBAA" w14:textId="77777777" w:rsidR="00627E00" w:rsidRDefault="00627E00" w:rsidP="00627E00">
      <w:pPr>
        <w:pStyle w:val="Heading1"/>
      </w:pPr>
      <w:bookmarkStart w:id="3" w:name="_Toc337936217"/>
      <w:r w:rsidRPr="00627E00">
        <w:rPr>
          <w:b/>
        </w:rPr>
        <w:t>Weight/resistance</w:t>
      </w:r>
      <w:r>
        <w:t xml:space="preserve"> </w:t>
      </w:r>
    </w:p>
    <w:p w14:paraId="35DAAB41" w14:textId="77777777" w:rsidR="00516FDB" w:rsidRDefault="00627E00" w:rsidP="00627E00">
      <w:r>
        <w:t>by Peter</w:t>
      </w:r>
      <w:bookmarkEnd w:id="3"/>
    </w:p>
    <w:p w14:paraId="20E8B5EE" w14:textId="77777777" w:rsidR="00516FDB" w:rsidRDefault="00516FDB">
      <w:pPr>
        <w:pStyle w:val="normal0"/>
      </w:pPr>
    </w:p>
    <w:p w14:paraId="1A9832B8" w14:textId="77777777" w:rsidR="00516FDB" w:rsidRDefault="00627E00">
      <w:pPr>
        <w:pStyle w:val="normal0"/>
        <w:numPr>
          <w:ilvl w:val="0"/>
          <w:numId w:val="4"/>
        </w:numPr>
        <w:ind w:hanging="360"/>
        <w:contextualSpacing/>
      </w:pPr>
      <w:r>
        <w:t>e</w:t>
      </w:r>
      <w:r>
        <w:t>) All of the above</w:t>
      </w:r>
    </w:p>
    <w:p w14:paraId="5BDE8CB7" w14:textId="77777777" w:rsidR="00516FDB" w:rsidRDefault="00627E00">
      <w:pPr>
        <w:pStyle w:val="normal0"/>
        <w:numPr>
          <w:ilvl w:val="0"/>
          <w:numId w:val="4"/>
        </w:numPr>
        <w:ind w:hanging="360"/>
        <w:contextualSpacing/>
      </w:pPr>
      <w:r>
        <w:t>c</w:t>
      </w:r>
      <w:r>
        <w:t>)</w:t>
      </w:r>
    </w:p>
    <w:p w14:paraId="03C93A73" w14:textId="77777777" w:rsidR="00516FDB" w:rsidRDefault="00627E00">
      <w:pPr>
        <w:pStyle w:val="normal0"/>
        <w:numPr>
          <w:ilvl w:val="0"/>
          <w:numId w:val="4"/>
        </w:numPr>
        <w:ind w:hanging="360"/>
        <w:contextualSpacing/>
      </w:pPr>
      <w:r>
        <w:t>d</w:t>
      </w:r>
      <w:r>
        <w:t>)</w:t>
      </w:r>
    </w:p>
    <w:p w14:paraId="59D40BD1" w14:textId="77777777" w:rsidR="00516FDB" w:rsidRDefault="00627E00">
      <w:pPr>
        <w:pStyle w:val="normal0"/>
        <w:numPr>
          <w:ilvl w:val="0"/>
          <w:numId w:val="4"/>
        </w:numPr>
        <w:ind w:hanging="360"/>
        <w:contextualSpacing/>
      </w:pPr>
      <w:r>
        <w:t>a) a</w:t>
      </w:r>
      <w:r>
        <w:t xml:space="preserve">)   </w:t>
      </w:r>
    </w:p>
    <w:p w14:paraId="36D63A0D" w14:textId="77777777" w:rsidR="00516FDB" w:rsidRDefault="00627E00">
      <w:pPr>
        <w:pStyle w:val="normal0"/>
      </w:pPr>
      <w:r>
        <w:t xml:space="preserve">           b) Yes. They need to build strength in every muscle group with a light moderate program so that theyre muscles can develop and sustain more advanced programs.</w:t>
      </w:r>
    </w:p>
    <w:p w14:paraId="537DD87E" w14:textId="77777777" w:rsidR="00516FDB" w:rsidRDefault="00516FDB">
      <w:pPr>
        <w:pStyle w:val="normal0"/>
      </w:pPr>
    </w:p>
    <w:p w14:paraId="1DE73676" w14:textId="77777777" w:rsidR="00516FDB" w:rsidRDefault="00627E00">
      <w:pPr>
        <w:pStyle w:val="normal0"/>
      </w:pPr>
      <w:r>
        <w:t xml:space="preserve">      5. </w:t>
      </w:r>
    </w:p>
    <w:p w14:paraId="4A211ACB" w14:textId="77777777" w:rsidR="00516FDB" w:rsidRDefault="00627E00">
      <w:pPr>
        <w:pStyle w:val="normal0"/>
      </w:pPr>
      <w:r>
        <w:t xml:space="preserve">     - Improved running efficiency</w:t>
      </w:r>
    </w:p>
    <w:p w14:paraId="730DB3FC" w14:textId="77777777" w:rsidR="00516FDB" w:rsidRDefault="00627E00">
      <w:pPr>
        <w:pStyle w:val="normal0"/>
      </w:pPr>
      <w:r>
        <w:t xml:space="preserve">     - Decreased risk of injury, particularly lower back</w:t>
      </w:r>
    </w:p>
    <w:p w14:paraId="6FBECD5E" w14:textId="77777777" w:rsidR="00516FDB" w:rsidRDefault="00627E00">
      <w:pPr>
        <w:pStyle w:val="normal0"/>
      </w:pPr>
      <w:r>
        <w:t xml:space="preserve">     - improved balance</w:t>
      </w:r>
    </w:p>
    <w:p w14:paraId="05D9950D" w14:textId="77777777" w:rsidR="00516FDB" w:rsidRDefault="00627E00">
      <w:pPr>
        <w:pStyle w:val="normal0"/>
      </w:pPr>
      <w:r>
        <w:t xml:space="preserve">     - potential to improve both acceleration and deceleration</w:t>
      </w:r>
    </w:p>
    <w:p w14:paraId="0737B79E" w14:textId="77777777" w:rsidR="00516FDB" w:rsidRDefault="00627E00">
      <w:pPr>
        <w:pStyle w:val="normal0"/>
      </w:pPr>
      <w:r>
        <w:t xml:space="preserve">    </w:t>
      </w:r>
    </w:p>
    <w:p w14:paraId="7F8BDC18" w14:textId="77777777" w:rsidR="00516FDB" w:rsidRDefault="00627E00">
      <w:pPr>
        <w:pStyle w:val="normal0"/>
      </w:pPr>
      <w:r>
        <w:t xml:space="preserve">     6. Increased capacity of the muscles. </w:t>
      </w:r>
    </w:p>
    <w:p w14:paraId="338791A9" w14:textId="77777777" w:rsidR="00516FDB" w:rsidRDefault="00627E00">
      <w:pPr>
        <w:pStyle w:val="normal0"/>
      </w:pPr>
      <w:r>
        <w:t xml:space="preserve">         It extracts and processes oxygen via increased mitocho</w:t>
      </w:r>
      <w:r>
        <w:t>ndrial and oxidative enzymes.</w:t>
      </w:r>
    </w:p>
    <w:p w14:paraId="72EBCD7E" w14:textId="77777777" w:rsidR="00627E00" w:rsidRDefault="00627E00">
      <w:pPr>
        <w:pStyle w:val="normal0"/>
      </w:pPr>
    </w:p>
    <w:p w14:paraId="5B375774" w14:textId="77777777" w:rsidR="00627E00" w:rsidRDefault="00627E00">
      <w:pPr>
        <w:pStyle w:val="normal0"/>
      </w:pPr>
    </w:p>
    <w:p w14:paraId="7522E091" w14:textId="77777777" w:rsidR="00627E00" w:rsidRDefault="00627E00">
      <w:pPr>
        <w:pStyle w:val="normal0"/>
      </w:pPr>
    </w:p>
    <w:p w14:paraId="560E1C4D" w14:textId="77777777" w:rsidR="00627E00" w:rsidRDefault="00627E00">
      <w:pPr>
        <w:pStyle w:val="normal0"/>
      </w:pPr>
    </w:p>
    <w:p w14:paraId="7660991A" w14:textId="77777777" w:rsidR="00627E00" w:rsidRDefault="00627E00">
      <w:pPr>
        <w:pStyle w:val="normal0"/>
      </w:pPr>
    </w:p>
    <w:p w14:paraId="72DE6032" w14:textId="77777777" w:rsidR="00627E00" w:rsidRDefault="00627E00">
      <w:pPr>
        <w:pStyle w:val="normal0"/>
      </w:pPr>
    </w:p>
    <w:p w14:paraId="581D51C7" w14:textId="77777777" w:rsidR="00627E00" w:rsidRDefault="00627E00">
      <w:pPr>
        <w:pStyle w:val="normal0"/>
      </w:pPr>
    </w:p>
    <w:p w14:paraId="77D7239E" w14:textId="77777777" w:rsidR="00627E00" w:rsidRDefault="00627E00">
      <w:pPr>
        <w:pStyle w:val="normal0"/>
      </w:pPr>
    </w:p>
    <w:p w14:paraId="137E6CEC" w14:textId="77777777" w:rsidR="00627E00" w:rsidRDefault="00627E00">
      <w:pPr>
        <w:pStyle w:val="normal0"/>
      </w:pPr>
    </w:p>
    <w:p w14:paraId="74254B69" w14:textId="77777777" w:rsidR="00627E00" w:rsidRDefault="00627E00">
      <w:pPr>
        <w:pStyle w:val="normal0"/>
      </w:pPr>
    </w:p>
    <w:p w14:paraId="55CAE564" w14:textId="77777777" w:rsidR="00627E00" w:rsidRDefault="00627E00">
      <w:pPr>
        <w:pStyle w:val="normal0"/>
      </w:pPr>
    </w:p>
    <w:p w14:paraId="63CF1D0B" w14:textId="77777777" w:rsidR="00627E00" w:rsidRDefault="00627E00">
      <w:pPr>
        <w:pStyle w:val="normal0"/>
      </w:pPr>
    </w:p>
    <w:p w14:paraId="1B9A2888" w14:textId="77777777" w:rsidR="00627E00" w:rsidRDefault="00627E00">
      <w:pPr>
        <w:pStyle w:val="normal0"/>
      </w:pPr>
    </w:p>
    <w:p w14:paraId="0411B4B7" w14:textId="77777777" w:rsidR="00627E00" w:rsidRDefault="00627E00">
      <w:pPr>
        <w:pStyle w:val="normal0"/>
      </w:pPr>
    </w:p>
    <w:p w14:paraId="364E72A6" w14:textId="77777777" w:rsidR="00627E00" w:rsidRDefault="00627E00">
      <w:pPr>
        <w:pStyle w:val="normal0"/>
      </w:pPr>
    </w:p>
    <w:p w14:paraId="7A911D8C" w14:textId="77777777" w:rsidR="00627E00" w:rsidRDefault="00627E00">
      <w:pPr>
        <w:pStyle w:val="normal0"/>
      </w:pPr>
    </w:p>
    <w:p w14:paraId="2C277C7F" w14:textId="77777777" w:rsidR="00627E00" w:rsidRDefault="00627E00">
      <w:pPr>
        <w:pStyle w:val="normal0"/>
      </w:pPr>
    </w:p>
    <w:p w14:paraId="01DFD8B3" w14:textId="77777777" w:rsidR="00627E00" w:rsidRDefault="00627E00">
      <w:pPr>
        <w:pStyle w:val="normal0"/>
      </w:pPr>
    </w:p>
    <w:p w14:paraId="0389063A" w14:textId="77777777" w:rsidR="00627E00" w:rsidRDefault="00627E00">
      <w:pPr>
        <w:pStyle w:val="normal0"/>
      </w:pPr>
    </w:p>
    <w:p w14:paraId="3AC07F38" w14:textId="77777777" w:rsidR="00627E00" w:rsidRDefault="00627E00">
      <w:pPr>
        <w:pStyle w:val="normal0"/>
      </w:pPr>
    </w:p>
    <w:p w14:paraId="05DD4EE5" w14:textId="77777777" w:rsidR="00627E00" w:rsidRDefault="00627E00">
      <w:pPr>
        <w:pStyle w:val="normal0"/>
      </w:pPr>
    </w:p>
    <w:p w14:paraId="16285D4B" w14:textId="77777777" w:rsidR="00627E00" w:rsidRDefault="00627E00">
      <w:pPr>
        <w:pStyle w:val="normal0"/>
      </w:pPr>
    </w:p>
    <w:p w14:paraId="258FBF45" w14:textId="77777777" w:rsidR="00627E00" w:rsidRDefault="00627E00">
      <w:pPr>
        <w:pStyle w:val="normal0"/>
      </w:pPr>
    </w:p>
    <w:p w14:paraId="16A97650" w14:textId="77777777" w:rsidR="00516FDB" w:rsidRDefault="00516FDB">
      <w:pPr>
        <w:pStyle w:val="normal0"/>
      </w:pPr>
    </w:p>
    <w:p w14:paraId="7E2C9009" w14:textId="77777777" w:rsidR="00627E00" w:rsidRDefault="00627E00" w:rsidP="00627E00">
      <w:pPr>
        <w:pStyle w:val="Heading1"/>
      </w:pPr>
      <w:bookmarkStart w:id="4" w:name="_Toc337936218"/>
      <w:r w:rsidRPr="00627E00">
        <w:rPr>
          <w:b/>
        </w:rPr>
        <w:lastRenderedPageBreak/>
        <w:t>Flexibility</w:t>
      </w:r>
      <w:r>
        <w:t xml:space="preserve"> </w:t>
      </w:r>
    </w:p>
    <w:p w14:paraId="0E9E9339" w14:textId="77777777" w:rsidR="00516FDB" w:rsidRDefault="00627E00" w:rsidP="00627E00">
      <w:r>
        <w:t>by Kemal</w:t>
      </w:r>
      <w:bookmarkEnd w:id="4"/>
    </w:p>
    <w:p w14:paraId="74829F30" w14:textId="77777777" w:rsidR="00627E00" w:rsidRDefault="00627E00" w:rsidP="00627E00"/>
    <w:p w14:paraId="5221D817" w14:textId="77777777" w:rsidR="00516FDB" w:rsidRDefault="00516FDB">
      <w:pPr>
        <w:pStyle w:val="normal0"/>
      </w:pPr>
    </w:p>
    <w:p w14:paraId="776BDAAB" w14:textId="77777777" w:rsidR="00516FDB" w:rsidRDefault="00627E00">
      <w:pPr>
        <w:pStyle w:val="normal0"/>
        <w:numPr>
          <w:ilvl w:val="0"/>
          <w:numId w:val="1"/>
        </w:numPr>
        <w:ind w:hanging="360"/>
        <w:contextualSpacing/>
      </w:pPr>
      <w:r>
        <w:t>Range of motion around a joint or group of joints</w:t>
      </w:r>
    </w:p>
    <w:p w14:paraId="7FB0DD09" w14:textId="77777777" w:rsidR="00516FDB" w:rsidRDefault="00627E00">
      <w:pPr>
        <w:pStyle w:val="normal0"/>
        <w:numPr>
          <w:ilvl w:val="0"/>
          <w:numId w:val="1"/>
        </w:numPr>
        <w:ind w:hanging="360"/>
        <w:contextualSpacing/>
      </w:pPr>
      <w:r>
        <w:t>d</w:t>
      </w:r>
    </w:p>
    <w:p w14:paraId="3F1C997B" w14:textId="77777777" w:rsidR="00516FDB" w:rsidRDefault="00627E00">
      <w:pPr>
        <w:pStyle w:val="normal0"/>
        <w:numPr>
          <w:ilvl w:val="0"/>
          <w:numId w:val="1"/>
        </w:numPr>
        <w:ind w:hanging="360"/>
        <w:contextualSpacing/>
      </w:pPr>
      <w:r>
        <w:t>d</w:t>
      </w:r>
    </w:p>
    <w:p w14:paraId="4738DD39" w14:textId="77777777" w:rsidR="00516FDB" w:rsidRDefault="00627E00">
      <w:pPr>
        <w:pStyle w:val="normal0"/>
        <w:numPr>
          <w:ilvl w:val="0"/>
          <w:numId w:val="1"/>
        </w:numPr>
        <w:ind w:hanging="360"/>
        <w:contextualSpacing/>
      </w:pPr>
      <w:r>
        <w:t>Improve flexibility, muscles are moved through a range of motion increasing the stretch, isometric method of training, performed generally in pairs t</w:t>
      </w:r>
      <w:r>
        <w:t>o improve flexibility</w:t>
      </w:r>
    </w:p>
    <w:p w14:paraId="6B8BAFDE" w14:textId="77777777" w:rsidR="00516FDB" w:rsidRDefault="00627E00">
      <w:pPr>
        <w:pStyle w:val="normal0"/>
        <w:numPr>
          <w:ilvl w:val="0"/>
          <w:numId w:val="1"/>
        </w:numPr>
        <w:ind w:hanging="360"/>
        <w:contextualSpacing/>
      </w:pPr>
      <w:r>
        <w:t>Static stretching involves an individual performing and holding the stretch for at least 10 seconds, dynamic stretching involves moving a joint through its range of motion. Both are effective methods of stretching. Static is generally</w:t>
      </w:r>
      <w:r>
        <w:t xml:space="preserve"> performed after exercise to reduce injury and DOMS whereas dynamic is generally performed prior to exercise.</w:t>
      </w:r>
    </w:p>
    <w:p w14:paraId="68E6C185" w14:textId="77777777" w:rsidR="00516FDB" w:rsidRDefault="00627E00">
      <w:pPr>
        <w:pStyle w:val="normal0"/>
        <w:numPr>
          <w:ilvl w:val="0"/>
          <w:numId w:val="1"/>
        </w:numPr>
        <w:ind w:hanging="360"/>
        <w:contextualSpacing/>
      </w:pPr>
      <w:r>
        <w:t>To reduce risk of injury</w:t>
      </w:r>
    </w:p>
    <w:p w14:paraId="779AFE7A" w14:textId="77777777" w:rsidR="00516FDB" w:rsidRDefault="00627E00">
      <w:pPr>
        <w:pStyle w:val="normal0"/>
        <w:numPr>
          <w:ilvl w:val="0"/>
          <w:numId w:val="1"/>
        </w:numPr>
        <w:ind w:hanging="360"/>
        <w:contextualSpacing/>
      </w:pPr>
      <w:r>
        <w:t>Calf muscle</w:t>
      </w:r>
    </w:p>
    <w:p w14:paraId="1021957F" w14:textId="77777777" w:rsidR="00516FDB" w:rsidRDefault="00627E00">
      <w:pPr>
        <w:pStyle w:val="normal0"/>
        <w:numPr>
          <w:ilvl w:val="0"/>
          <w:numId w:val="1"/>
        </w:numPr>
        <w:ind w:hanging="360"/>
        <w:contextualSpacing/>
      </w:pPr>
      <w:r>
        <w:t>Performed when the body is warmed up, performed with a partner or in a group, conducted or a safe comfortable</w:t>
      </w:r>
      <w:r>
        <w:t xml:space="preserve"> surface.</w:t>
      </w:r>
    </w:p>
    <w:p w14:paraId="7370D052" w14:textId="77777777" w:rsidR="00516FDB" w:rsidRDefault="00516FDB">
      <w:pPr>
        <w:pStyle w:val="normal0"/>
      </w:pPr>
    </w:p>
    <w:p w14:paraId="49F4D9EB" w14:textId="77777777" w:rsidR="00516FDB" w:rsidRDefault="00516FDB">
      <w:pPr>
        <w:pStyle w:val="normal0"/>
      </w:pPr>
    </w:p>
    <w:p w14:paraId="5158D739" w14:textId="77777777" w:rsidR="00516FDB" w:rsidRDefault="00516FDB">
      <w:pPr>
        <w:pStyle w:val="normal0"/>
      </w:pPr>
    </w:p>
    <w:p w14:paraId="58459127" w14:textId="77777777" w:rsidR="00516FDB" w:rsidRDefault="00516FDB">
      <w:pPr>
        <w:pStyle w:val="normal0"/>
      </w:pPr>
    </w:p>
    <w:p w14:paraId="7FDE7123" w14:textId="77777777" w:rsidR="00516FDB" w:rsidRDefault="00516FDB">
      <w:pPr>
        <w:pStyle w:val="normal0"/>
      </w:pPr>
    </w:p>
    <w:p w14:paraId="13A7421B" w14:textId="77777777" w:rsidR="00516FDB" w:rsidRDefault="00516FDB">
      <w:pPr>
        <w:pStyle w:val="normal0"/>
      </w:pPr>
    </w:p>
    <w:p w14:paraId="129FB8FD" w14:textId="77777777" w:rsidR="00516FDB" w:rsidRDefault="00516FDB">
      <w:pPr>
        <w:pStyle w:val="normal0"/>
      </w:pPr>
    </w:p>
    <w:p w14:paraId="148877B6" w14:textId="77777777" w:rsidR="00516FDB" w:rsidRDefault="00516FDB">
      <w:pPr>
        <w:pStyle w:val="normal0"/>
      </w:pPr>
    </w:p>
    <w:p w14:paraId="526544A0" w14:textId="77777777" w:rsidR="00516FDB" w:rsidRDefault="00516FDB">
      <w:pPr>
        <w:pStyle w:val="normal0"/>
      </w:pPr>
    </w:p>
    <w:p w14:paraId="1206A138" w14:textId="77777777" w:rsidR="00627E00" w:rsidRDefault="00627E00">
      <w:pPr>
        <w:pStyle w:val="normal0"/>
      </w:pPr>
    </w:p>
    <w:p w14:paraId="236394D2" w14:textId="77777777" w:rsidR="00627E00" w:rsidRDefault="00627E00">
      <w:pPr>
        <w:pStyle w:val="normal0"/>
      </w:pPr>
    </w:p>
    <w:p w14:paraId="3E510DF6" w14:textId="77777777" w:rsidR="00627E00" w:rsidRDefault="00627E00">
      <w:pPr>
        <w:pStyle w:val="normal0"/>
      </w:pPr>
    </w:p>
    <w:p w14:paraId="46916FC2" w14:textId="77777777" w:rsidR="00627E00" w:rsidRDefault="00627E00">
      <w:pPr>
        <w:pStyle w:val="normal0"/>
      </w:pPr>
    </w:p>
    <w:p w14:paraId="547933B3" w14:textId="77777777" w:rsidR="00627E00" w:rsidRDefault="00627E00">
      <w:pPr>
        <w:pStyle w:val="normal0"/>
      </w:pPr>
    </w:p>
    <w:p w14:paraId="48C14C25" w14:textId="77777777" w:rsidR="00627E00" w:rsidRDefault="00627E00">
      <w:pPr>
        <w:pStyle w:val="normal0"/>
      </w:pPr>
    </w:p>
    <w:p w14:paraId="3A92F36B" w14:textId="77777777" w:rsidR="00627E00" w:rsidRDefault="00627E00">
      <w:pPr>
        <w:pStyle w:val="normal0"/>
      </w:pPr>
    </w:p>
    <w:p w14:paraId="329130C1" w14:textId="77777777" w:rsidR="00627E00" w:rsidRDefault="00627E00">
      <w:pPr>
        <w:pStyle w:val="normal0"/>
      </w:pPr>
    </w:p>
    <w:p w14:paraId="070830A3" w14:textId="77777777" w:rsidR="00627E00" w:rsidRDefault="00627E00">
      <w:pPr>
        <w:pStyle w:val="normal0"/>
      </w:pPr>
    </w:p>
    <w:p w14:paraId="603E8C7E" w14:textId="77777777" w:rsidR="00627E00" w:rsidRDefault="00627E00">
      <w:pPr>
        <w:pStyle w:val="normal0"/>
      </w:pPr>
    </w:p>
    <w:p w14:paraId="5AA0AF37" w14:textId="77777777" w:rsidR="00627E00" w:rsidRDefault="00627E00">
      <w:pPr>
        <w:pStyle w:val="normal0"/>
      </w:pPr>
    </w:p>
    <w:p w14:paraId="616EAAF8" w14:textId="77777777" w:rsidR="00627E00" w:rsidRDefault="00627E00">
      <w:pPr>
        <w:pStyle w:val="normal0"/>
      </w:pPr>
    </w:p>
    <w:p w14:paraId="6DA1CBB3" w14:textId="77777777" w:rsidR="00627E00" w:rsidRDefault="00627E00">
      <w:pPr>
        <w:pStyle w:val="normal0"/>
      </w:pPr>
    </w:p>
    <w:p w14:paraId="73108989" w14:textId="77777777" w:rsidR="00627E00" w:rsidRDefault="00627E00">
      <w:pPr>
        <w:pStyle w:val="normal0"/>
      </w:pPr>
    </w:p>
    <w:p w14:paraId="5C79422E" w14:textId="77777777" w:rsidR="00627E00" w:rsidRDefault="00627E00">
      <w:pPr>
        <w:pStyle w:val="normal0"/>
      </w:pPr>
    </w:p>
    <w:p w14:paraId="32ECD0D4" w14:textId="77777777" w:rsidR="00516FDB" w:rsidRDefault="00516FDB">
      <w:pPr>
        <w:pStyle w:val="normal0"/>
      </w:pPr>
    </w:p>
    <w:p w14:paraId="421420FE" w14:textId="77777777" w:rsidR="00627E00" w:rsidRDefault="00627E00" w:rsidP="00627E00">
      <w:pPr>
        <w:pStyle w:val="Heading1"/>
        <w:rPr>
          <w:b/>
        </w:rPr>
      </w:pPr>
      <w:bookmarkStart w:id="5" w:name="_Toc337936219"/>
      <w:r w:rsidRPr="00627E00">
        <w:rPr>
          <w:b/>
        </w:rPr>
        <w:lastRenderedPageBreak/>
        <w:t xml:space="preserve">Plyometrics </w:t>
      </w:r>
    </w:p>
    <w:p w14:paraId="19429129" w14:textId="77777777" w:rsidR="00516FDB" w:rsidRDefault="00627E00" w:rsidP="00627E00">
      <w:r>
        <w:t>by Peter</w:t>
      </w:r>
      <w:bookmarkEnd w:id="5"/>
    </w:p>
    <w:p w14:paraId="29C7800D" w14:textId="77777777" w:rsidR="00516FDB" w:rsidRDefault="00516FDB">
      <w:pPr>
        <w:pStyle w:val="normal0"/>
      </w:pPr>
    </w:p>
    <w:p w14:paraId="6588485D" w14:textId="77777777" w:rsidR="00627E00" w:rsidRDefault="00627E00">
      <w:pPr>
        <w:pStyle w:val="normal0"/>
      </w:pPr>
    </w:p>
    <w:p w14:paraId="384D093A" w14:textId="77777777" w:rsidR="00516FDB" w:rsidRDefault="00627E00">
      <w:pPr>
        <w:pStyle w:val="normal0"/>
        <w:numPr>
          <w:ilvl w:val="0"/>
          <w:numId w:val="6"/>
        </w:numPr>
        <w:ind w:hanging="360"/>
        <w:contextualSpacing/>
      </w:pPr>
      <w:r>
        <w:t>e</w:t>
      </w:r>
      <w:r>
        <w:t>)</w:t>
      </w:r>
    </w:p>
    <w:p w14:paraId="7E67D00E" w14:textId="77777777" w:rsidR="00516FDB" w:rsidRDefault="00627E00">
      <w:pPr>
        <w:pStyle w:val="normal0"/>
        <w:numPr>
          <w:ilvl w:val="0"/>
          <w:numId w:val="6"/>
        </w:numPr>
        <w:ind w:hanging="360"/>
        <w:contextualSpacing/>
      </w:pPr>
      <w:r>
        <w:t>a</w:t>
      </w:r>
      <w:r>
        <w:t>)</w:t>
      </w:r>
    </w:p>
    <w:p w14:paraId="6FA5AF0E" w14:textId="77777777" w:rsidR="00516FDB" w:rsidRDefault="00627E00">
      <w:pPr>
        <w:pStyle w:val="normal0"/>
        <w:numPr>
          <w:ilvl w:val="0"/>
          <w:numId w:val="6"/>
        </w:numPr>
        <w:ind w:hanging="360"/>
        <w:contextualSpacing/>
      </w:pPr>
      <w:r>
        <w:t xml:space="preserve">    </w:t>
      </w:r>
    </w:p>
    <w:p w14:paraId="4239A399" w14:textId="77777777" w:rsidR="00516FDB" w:rsidRDefault="00627E00">
      <w:pPr>
        <w:pStyle w:val="normal0"/>
        <w:numPr>
          <w:ilvl w:val="0"/>
          <w:numId w:val="5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 strength base is recommended before commencement of a plyometrics program.</w:t>
      </w:r>
    </w:p>
    <w:p w14:paraId="3845F3A2" w14:textId="77777777" w:rsidR="00516FDB" w:rsidRDefault="00516FDB">
      <w:pPr>
        <w:pStyle w:val="normal0"/>
        <w:spacing w:line="240" w:lineRule="auto"/>
      </w:pPr>
    </w:p>
    <w:p w14:paraId="6EA05987" w14:textId="77777777" w:rsidR="00516FDB" w:rsidRDefault="00627E00">
      <w:pPr>
        <w:pStyle w:val="normal0"/>
        <w:numPr>
          <w:ilvl w:val="0"/>
          <w:numId w:val="5"/>
        </w:numPr>
        <w:spacing w:line="240" w:lineRule="auto"/>
        <w:ind w:hanging="360"/>
        <w:contextualSpacing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Appropriate footwear. warm-up and surface are paramount.</w:t>
      </w:r>
    </w:p>
    <w:p w14:paraId="18977B6B" w14:textId="77777777" w:rsidR="00516FDB" w:rsidRDefault="00627E00">
      <w:pPr>
        <w:pStyle w:val="normal0"/>
        <w:numPr>
          <w:ilvl w:val="0"/>
          <w:numId w:val="5"/>
        </w:numPr>
        <w:ind w:hanging="360"/>
        <w:contextualSpacing/>
      </w:pPr>
      <w:r>
        <w:t>Ample rest (at least 1 minute) is required between sets</w:t>
      </w:r>
    </w:p>
    <w:p w14:paraId="06667697" w14:textId="77777777" w:rsidR="00516FDB" w:rsidRDefault="00516FDB">
      <w:pPr>
        <w:pStyle w:val="normal0"/>
      </w:pPr>
    </w:p>
    <w:p w14:paraId="23E0339B" w14:textId="77777777" w:rsidR="00516FDB" w:rsidRDefault="00627E00">
      <w:pPr>
        <w:pStyle w:val="normal0"/>
      </w:pPr>
      <w:r>
        <w:t xml:space="preserve">     4. True</w:t>
      </w:r>
    </w:p>
    <w:p w14:paraId="6B28965A" w14:textId="77777777" w:rsidR="00516FDB" w:rsidRDefault="00627E00">
      <w:pPr>
        <w:pStyle w:val="normal0"/>
      </w:pPr>
      <w:r>
        <w:t xml:space="preserve">     5. b</w:t>
      </w:r>
      <w:bookmarkStart w:id="6" w:name="_GoBack"/>
      <w:bookmarkEnd w:id="6"/>
      <w:r>
        <w:t>)</w:t>
      </w:r>
    </w:p>
    <w:p w14:paraId="0F1CDAC2" w14:textId="77777777" w:rsidR="00516FDB" w:rsidRDefault="00627E00">
      <w:pPr>
        <w:pStyle w:val="normal0"/>
      </w:pPr>
      <w:r>
        <w:t xml:space="preserve">  </w:t>
      </w:r>
    </w:p>
    <w:p w14:paraId="6100F2DB" w14:textId="77777777" w:rsidR="00516FDB" w:rsidRDefault="00516FDB">
      <w:pPr>
        <w:pStyle w:val="normal0"/>
      </w:pPr>
    </w:p>
    <w:p w14:paraId="7C71A61A" w14:textId="77777777" w:rsidR="00516FDB" w:rsidRDefault="00516FDB">
      <w:pPr>
        <w:pStyle w:val="normal0"/>
      </w:pPr>
    </w:p>
    <w:p w14:paraId="2EFE3EE3" w14:textId="77777777" w:rsidR="00516FDB" w:rsidRDefault="00516FDB">
      <w:pPr>
        <w:pStyle w:val="normal0"/>
      </w:pPr>
    </w:p>
    <w:sectPr w:rsidR="00516FDB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FB905" w14:textId="77777777" w:rsidR="00627E00" w:rsidRDefault="00627E00" w:rsidP="00627E00">
      <w:pPr>
        <w:spacing w:line="240" w:lineRule="auto"/>
      </w:pPr>
      <w:r>
        <w:separator/>
      </w:r>
    </w:p>
  </w:endnote>
  <w:endnote w:type="continuationSeparator" w:id="0">
    <w:p w14:paraId="05FECDA6" w14:textId="77777777" w:rsidR="00627E00" w:rsidRDefault="00627E00" w:rsidP="00627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F65A6" w14:textId="77777777" w:rsidR="00627E00" w:rsidRDefault="00627E00" w:rsidP="00627E00">
      <w:pPr>
        <w:spacing w:line="240" w:lineRule="auto"/>
      </w:pPr>
      <w:r>
        <w:separator/>
      </w:r>
    </w:p>
  </w:footnote>
  <w:footnote w:type="continuationSeparator" w:id="0">
    <w:p w14:paraId="104D5627" w14:textId="77777777" w:rsidR="00627E00" w:rsidRDefault="00627E00" w:rsidP="00627E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1CE46" w14:textId="77777777" w:rsidR="00627E00" w:rsidRDefault="00627E00" w:rsidP="000058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32D91" w14:textId="77777777" w:rsidR="00627E00" w:rsidRDefault="00627E00" w:rsidP="00627E0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3B09C" w14:textId="77777777" w:rsidR="00627E00" w:rsidRDefault="00627E00" w:rsidP="000058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095B46C3" w14:textId="77777777" w:rsidR="00627E00" w:rsidRDefault="00627E00" w:rsidP="00627E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5AD"/>
    <w:multiLevelType w:val="multilevel"/>
    <w:tmpl w:val="0632FD4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6A22A37"/>
    <w:multiLevelType w:val="multilevel"/>
    <w:tmpl w:val="7B9A1EF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0C344EEA"/>
    <w:multiLevelType w:val="multilevel"/>
    <w:tmpl w:val="7D6C063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DCC7CB5"/>
    <w:multiLevelType w:val="multilevel"/>
    <w:tmpl w:val="EA9AC4F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2A4728CB"/>
    <w:multiLevelType w:val="multilevel"/>
    <w:tmpl w:val="48FAEF9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6A0D3551"/>
    <w:multiLevelType w:val="multilevel"/>
    <w:tmpl w:val="5ABEB7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74E5366E"/>
    <w:multiLevelType w:val="multilevel"/>
    <w:tmpl w:val="A272568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6FDB"/>
    <w:rsid w:val="00516FDB"/>
    <w:rsid w:val="0062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99E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27E0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00"/>
  </w:style>
  <w:style w:type="character" w:styleId="PageNumber">
    <w:name w:val="page number"/>
    <w:basedOn w:val="DefaultParagraphFont"/>
    <w:uiPriority w:val="99"/>
    <w:semiHidden/>
    <w:unhideWhenUsed/>
    <w:rsid w:val="00627E00"/>
  </w:style>
  <w:style w:type="paragraph" w:styleId="TOCHeading">
    <w:name w:val="TOC Heading"/>
    <w:basedOn w:val="Heading1"/>
    <w:next w:val="Normal"/>
    <w:uiPriority w:val="39"/>
    <w:unhideWhenUsed/>
    <w:qFormat/>
    <w:rsid w:val="00627E00"/>
    <w:p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E0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E00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627E00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27E00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27E00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27E00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27E00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27E00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27E00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27E00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27E00"/>
    <w:pPr>
      <w:ind w:left="1760"/>
    </w:pPr>
    <w:rPr>
      <w:rFonts w:asciiTheme="minorHAnsi" w:hAnsi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27E0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00"/>
  </w:style>
  <w:style w:type="character" w:styleId="PageNumber">
    <w:name w:val="page number"/>
    <w:basedOn w:val="DefaultParagraphFont"/>
    <w:uiPriority w:val="99"/>
    <w:semiHidden/>
    <w:unhideWhenUsed/>
    <w:rsid w:val="00627E00"/>
  </w:style>
  <w:style w:type="paragraph" w:styleId="TOCHeading">
    <w:name w:val="TOC Heading"/>
    <w:basedOn w:val="Heading1"/>
    <w:next w:val="Normal"/>
    <w:uiPriority w:val="39"/>
    <w:unhideWhenUsed/>
    <w:qFormat/>
    <w:rsid w:val="00627E00"/>
    <w:pP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E0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E00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627E00"/>
    <w:pPr>
      <w:spacing w:before="120"/>
    </w:pPr>
    <w:rPr>
      <w:rFonts w:asciiTheme="minorHAnsi" w:hAnsiTheme="minorHAnsi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27E00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27E00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27E00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27E00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27E00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27E00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27E00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27E00"/>
    <w:pPr>
      <w:ind w:left="176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F61902-497C-3B44-86FA-A5F3BCD2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462</Words>
  <Characters>2636</Characters>
  <Application>Microsoft Macintosh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Natanya Thrift</cp:lastModifiedBy>
  <cp:revision>2</cp:revision>
  <dcterms:created xsi:type="dcterms:W3CDTF">2016-10-12T12:55:00Z</dcterms:created>
  <dcterms:modified xsi:type="dcterms:W3CDTF">2016-10-12T13:04:00Z</dcterms:modified>
</cp:coreProperties>
</file>